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right="278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0"/>
          <w:szCs w:val="30"/>
        </w:rPr>
        <w:t>霍邱一院医共体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sz w:val="30"/>
          <w:szCs w:val="30"/>
          <w:shd w:val="clear" w:color="auto" w:fill="auto"/>
          <w:lang w:val="en-US" w:eastAsia="zh-CN"/>
        </w:rPr>
        <w:t>月份</w:t>
      </w:r>
      <w:r>
        <w:rPr>
          <w:rFonts w:hint="eastAsia" w:ascii="黑体" w:hAnsi="黑体" w:eastAsia="黑体" w:cs="黑体"/>
          <w:b/>
          <w:sz w:val="30"/>
          <w:szCs w:val="30"/>
        </w:rPr>
        <w:t>双向转诊信息统计一览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</w:rPr>
        <w:t>表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(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不含贫困户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)</w:t>
      </w:r>
    </w:p>
    <w:tbl>
      <w:tblPr>
        <w:tblStyle w:val="4"/>
        <w:tblW w:w="88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535"/>
        <w:gridCol w:w="1149"/>
        <w:gridCol w:w="1661"/>
        <w:gridCol w:w="1150"/>
        <w:gridCol w:w="1330"/>
        <w:gridCol w:w="1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上转人数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下转人数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住院人数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未住院人数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王截流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right="280"/>
        <w:rPr>
          <w:rFonts w:hint="eastAsia"/>
        </w:rPr>
      </w:pPr>
    </w:p>
    <w:p/>
    <w:sectPr>
      <w:pgSz w:w="11906" w:h="16838"/>
      <w:pgMar w:top="1440" w:right="1247" w:bottom="1134" w:left="181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41F65"/>
    <w:rsid w:val="08A41F65"/>
    <w:rsid w:val="30EF110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2018-05-31T00:40:00Z</dcterms:created>
  <dc:creator>啸雨</dc:creator>
  <cp:lastModifiedBy>啸雨</cp:lastModifiedBy>
  <dcterms:modified xsi:type="dcterms:W3CDTF">2018-05-31T00:40:51Z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