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霍邱县第一人民医院计算机设备采购参数</w:t>
      </w:r>
    </w:p>
    <w:p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台式电脑：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推荐用途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商用电脑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操作系统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Windows7/8/10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CPU型号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酷睿i3-6100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显卡/声卡类型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集成显卡/声卡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网卡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1000Mbps集成网卡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内存容量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4G/DDR3，最大支持容量16G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24"/>
              </w:rPr>
              <w:t>硬盘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1T/机械/7200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光驱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显示器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21.5寸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键盘/鼠标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USB有线键盘/鼠标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666666"/>
                <w:kern w:val="0"/>
                <w:sz w:val="24"/>
              </w:rPr>
              <w:t>前(侧)面接口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音频接口2个，USB2个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音/视频接口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VGA接口，音频接口2个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USB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RJ45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</w:t>
            </w:r>
          </w:p>
        </w:tc>
      </w:tr>
    </w:tbl>
    <w:p>
      <w:pPr>
        <w:rPr>
          <w:rFonts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激光打印机：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  <w:t>系列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黑白激光打印机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  <w:t>接口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FF5F4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激光打印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  <w:t>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月负荷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≥</w:t>
            </w: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5000页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  <w:t>打印速度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≥</w:t>
            </w: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18ppm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  <w:t>黑白打印分辨率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1200×1200dpi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幅面尺寸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A4</w:t>
            </w:r>
          </w:p>
        </w:tc>
      </w:tr>
    </w:tbl>
    <w:p>
      <w:pPr>
        <w:rPr>
          <w:rFonts w:hAnsi="宋体"/>
          <w:b/>
          <w:bCs/>
          <w:sz w:val="28"/>
          <w:szCs w:val="28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rPr>
          <w:vanish/>
          <w:sz w:val="24"/>
        </w:rPr>
      </w:pPr>
    </w:p>
    <w:p>
      <w:pPr>
        <w:numPr>
          <w:ilvl w:val="0"/>
          <w:numId w:val="1"/>
        </w:numPr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打印/复印一体机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黑白激光打印/复印一体机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打印/复印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最大处理幅面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24"/>
                <w:shd w:val="clear" w:color="auto" w:fill="F5FAF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hd w:val="clear" w:color="auto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eastAsia="zh-CN"/>
              </w:rPr>
              <w:t>打印方式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hd w:val="clear" w:color="auto" w:fill="F5FAF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eastAsia="zh-CN"/>
              </w:rPr>
              <w:t>激光打印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内存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接口类型</w:t>
            </w:r>
          </w:p>
        </w:tc>
        <w:tc>
          <w:tcPr>
            <w:tcW w:w="5806" w:type="dxa"/>
            <w:shd w:val="clear" w:color="auto" w:fill="FFF5F4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黑白打印速度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打印分辨率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1200×1200dpi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b/>
                <w:color w:val="666666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月打印负荷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</w:rPr>
              <w:t>≥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000页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eastAsia="zh-CN"/>
              </w:rPr>
              <w:t>复印速度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14cpm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eastAsia="zh-CN"/>
              </w:rPr>
              <w:t>复印分辨率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00×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color w:val="333333"/>
                <w:sz w:val="24"/>
              </w:rPr>
              <w:t>00dpi</w:t>
            </w:r>
          </w:p>
        </w:tc>
      </w:tr>
    </w:tbl>
    <w:p>
      <w:pPr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四</w:t>
      </w:r>
      <w:r>
        <w:rPr>
          <w:rFonts w:hint="eastAsia" w:hAnsi="宋体"/>
          <w:b/>
          <w:bCs/>
          <w:sz w:val="28"/>
          <w:szCs w:val="28"/>
        </w:rPr>
        <w:t>、电脑显示器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21.5英寸电脑显示器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显示器尺寸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21.5英寸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屏幕类型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显示器分辨率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1920×1080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显示比例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颜色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响应时间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8毫秒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对比度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val="en-US" w:eastAsia="zh-CN"/>
              </w:rPr>
              <w:t>10000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接口类型</w:t>
            </w:r>
          </w:p>
        </w:tc>
        <w:tc>
          <w:tcPr>
            <w:tcW w:w="5806" w:type="dxa"/>
            <w:shd w:val="clear" w:color="auto" w:fill="FFF5F4"/>
            <w:vAlign w:val="center"/>
          </w:tcPr>
          <w:p>
            <w:pPr>
              <w:widowControl/>
              <w:shd w:val="clear" w:color="auto" w:fill="F5FAF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VGA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电源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标配</w:t>
            </w:r>
          </w:p>
        </w:tc>
      </w:tr>
    </w:tbl>
    <w:p>
      <w:pPr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五</w:t>
      </w:r>
      <w:r>
        <w:rPr>
          <w:rFonts w:hint="eastAsia" w:hAnsi="宋体"/>
          <w:b/>
          <w:bCs/>
          <w:sz w:val="28"/>
          <w:szCs w:val="28"/>
        </w:rPr>
        <w:t>、笔记本电脑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推荐用途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商用笔记本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操作系统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Windows7/8/10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CPU型号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酷睿i5-7200U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显卡/声卡类型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2G独立显卡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网卡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1000Mbps集成网卡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内存容量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4G/DDR3，最大支持容量16G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硬盘容量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256G/固态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光驱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屏幕规格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14.1英寸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显示比例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键盘/鼠标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USB有线键盘/鼠标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音频端口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耳机/麦克风二合一接口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USB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颜色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黑色</w:t>
            </w:r>
          </w:p>
        </w:tc>
      </w:tr>
    </w:tbl>
    <w:p>
      <w:pPr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六</w:t>
      </w:r>
      <w:r>
        <w:rPr>
          <w:rFonts w:hint="eastAsia" w:hAnsi="宋体"/>
          <w:b/>
          <w:bCs/>
          <w:sz w:val="28"/>
          <w:szCs w:val="28"/>
        </w:rPr>
        <w:t>、投影仪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商务投影机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功能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3LCD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标称亮度(ISO流明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&gt;3000流明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标准分辨率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SVGA（1024*768）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对比度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15000:1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投影画面尺寸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300英寸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支架投影幕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100英寸</w:t>
            </w:r>
          </w:p>
        </w:tc>
      </w:tr>
    </w:tbl>
    <w:p>
      <w:pPr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七</w:t>
      </w:r>
      <w:r>
        <w:rPr>
          <w:rFonts w:hint="eastAsia" w:hAnsi="宋体"/>
          <w:b/>
          <w:bCs/>
          <w:sz w:val="28"/>
          <w:szCs w:val="28"/>
        </w:rPr>
        <w:t>、音箱</w:t>
      </w:r>
    </w:p>
    <w:tbl>
      <w:tblPr>
        <w:tblStyle w:val="4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产品类型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电脑低音炮音箱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音箱样式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组合音箱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音箱颜色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信噪比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70dB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有源无源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频率响应范围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低音：30Hz-180Hz，高音：150Hz-20KHz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94" w:type="dxa"/>
            <w:shd w:val="clear" w:color="auto" w:fill="F5FAFE"/>
            <w:vAlign w:val="center"/>
          </w:tcPr>
          <w:p>
            <w:pPr>
              <w:widowControl/>
              <w:shd w:val="clear" w:color="auto" w:fill="F5FAFE"/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电源</w:t>
            </w: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widowControl/>
              <w:shd w:val="clear" w:color="auto" w:fill="F5FAFE"/>
              <w:rPr>
                <w:rFonts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AC220V 50HZ</w:t>
            </w:r>
          </w:p>
        </w:tc>
      </w:tr>
    </w:tbl>
    <w:p>
      <w:pPr>
        <w:widowControl/>
        <w:shd w:val="clear" w:color="auto" w:fill="F5FAFE"/>
        <w:jc w:val="center"/>
        <w:rPr>
          <w:rFonts w:ascii="微软雅黑" w:hAnsi="微软雅黑" w:eastAsia="微软雅黑" w:cs="微软雅黑"/>
          <w:color w:val="333333"/>
          <w:kern w:val="0"/>
          <w:sz w:val="24"/>
        </w:rPr>
      </w:pPr>
    </w:p>
    <w:p>
      <w:pPr>
        <w:rPr>
          <w:rFonts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90239"/>
    <w:multiLevelType w:val="singleLevel"/>
    <w:tmpl w:val="FDD90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E03C2A"/>
    <w:rsid w:val="001B1CA7"/>
    <w:rsid w:val="00277A98"/>
    <w:rsid w:val="004A5A7B"/>
    <w:rsid w:val="005F3DCE"/>
    <w:rsid w:val="00951C41"/>
    <w:rsid w:val="00A41CE7"/>
    <w:rsid w:val="00B44C16"/>
    <w:rsid w:val="00BA48DA"/>
    <w:rsid w:val="00D05B67"/>
    <w:rsid w:val="0CD330AD"/>
    <w:rsid w:val="12EF248D"/>
    <w:rsid w:val="13E03C2A"/>
    <w:rsid w:val="2DEF356E"/>
    <w:rsid w:val="38447424"/>
    <w:rsid w:val="66950A0C"/>
    <w:rsid w:val="6AAE1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2018-06-21T02:31:00Z</dcterms:created>
  <dc:creator>紫氣東來</dc:creator>
  <cp:lastModifiedBy>紫氣東來</cp:lastModifiedBy>
  <dcterms:modified xsi:type="dcterms:W3CDTF">2018-07-25T00:52:19Z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