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7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b/>
          <w:bCs/>
          <w:sz w:val="52"/>
          <w:szCs w:val="52"/>
          <w:lang w:val="en-US" w:eastAsia="zh-CN"/>
        </w:rPr>
      </w:pPr>
    </w:p>
    <w:p w14:paraId="6DB03A8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449580" cy="429895"/>
            <wp:effectExtent l="0" t="0" r="7620" b="8255"/>
            <wp:wrapNone/>
            <wp:docPr id="2" name="图片 2" descr="20251117110070827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11171100708270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  <w:lang w:val="en-US" w:eastAsia="zh-CN"/>
        </w:rPr>
        <w:t>霍邱县人民医院南区门诊部布局</w:t>
      </w:r>
    </w:p>
    <w:p w14:paraId="56ED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0FDE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内科综合楼（3#）——新设门诊部</w:t>
      </w:r>
    </w:p>
    <w:p w14:paraId="56CABFA6">
      <w:pPr>
        <w:jc w:val="left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 xml:space="preserve">1F: </w:t>
      </w:r>
    </w:p>
    <w:p w14:paraId="349ABF25">
      <w:pPr>
        <w:ind w:firstLine="562" w:firstLineChars="200"/>
        <w:jc w:val="left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一站式服务中心</w:t>
      </w:r>
      <w:r>
        <w:rPr>
          <w:rFonts w:hint="eastAsia"/>
          <w:sz w:val="28"/>
          <w:szCs w:val="28"/>
          <w:lang w:val="en-US" w:eastAsia="zh-CN"/>
        </w:rPr>
        <w:t>、挂号收费处、出入院医保结算窗口、</w:t>
      </w:r>
      <w:r>
        <w:rPr>
          <w:rFonts w:hint="eastAsia"/>
          <w:b/>
          <w:bCs/>
          <w:strike/>
          <w:dstrike w:val="0"/>
          <w:color w:val="A6A6A6" w:themeColor="background1" w:themeShade="A6"/>
          <w:sz w:val="28"/>
          <w:szCs w:val="28"/>
          <w:u w:val="single"/>
          <w:lang w:val="en-US" w:eastAsia="zh-CN"/>
        </w:rPr>
        <w:t>急救室（删除</w:t>
      </w:r>
      <w:r>
        <w:rPr>
          <w:rFonts w:hint="eastAsia"/>
          <w:b/>
          <w:bCs/>
          <w:strike w:val="0"/>
          <w:dstrike w:val="0"/>
          <w:color w:val="A6A6A6" w:themeColor="background1" w:themeShade="A6"/>
          <w:sz w:val="28"/>
          <w:szCs w:val="28"/>
          <w:u w:val="single"/>
          <w:lang w:val="en-US" w:eastAsia="zh-CN"/>
        </w:rPr>
        <w:t>）调整为</w:t>
      </w:r>
      <w:r>
        <w:rPr>
          <w:rFonts w:hint="eastAsia"/>
          <w:b/>
          <w:bCs/>
          <w:strike w:val="0"/>
          <w:dstrike w:val="0"/>
          <w:color w:val="auto"/>
          <w:sz w:val="28"/>
          <w:szCs w:val="28"/>
          <w:u w:val="single"/>
          <w:lang w:val="en-US" w:eastAsia="zh-CN"/>
        </w:rPr>
        <w:t>会诊转诊服务中心</w:t>
      </w:r>
      <w:r>
        <w:rPr>
          <w:rFonts w:hint="eastAsia"/>
          <w:sz w:val="28"/>
          <w:szCs w:val="28"/>
          <w:lang w:val="en-US" w:eastAsia="zh-CN"/>
        </w:rPr>
        <w:t>、慢性病门诊、药房、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</w:rPr>
        <w:t>影像中心（CT室、DR室、MRI室、钼靶、</w:t>
      </w:r>
      <w:r>
        <w:rPr>
          <w:rFonts w:hint="eastAsia"/>
          <w:b/>
          <w:bCs/>
          <w:color w:val="C81D31" w:themeColor="accent6" w:themeShade="BF"/>
          <w:sz w:val="28"/>
          <w:szCs w:val="28"/>
          <w:u w:val="single"/>
          <w:lang w:val="en-US" w:eastAsia="zh-CN"/>
        </w:rPr>
        <w:t>牙片机</w:t>
      </w:r>
      <w:r>
        <w:rPr>
          <w:rFonts w:hint="eastAsia"/>
          <w:b/>
          <w:bCs/>
          <w:color w:val="C81D31" w:themeColor="accent6" w:themeShade="BF"/>
          <w:sz w:val="28"/>
          <w:szCs w:val="28"/>
          <w:u w:val="none"/>
          <w:lang w:val="en-US" w:eastAsia="zh-CN"/>
        </w:rPr>
        <w:t>、</w:t>
      </w:r>
      <w:r>
        <w:rPr>
          <w:rFonts w:hint="eastAsia"/>
          <w:b/>
          <w:bCs/>
          <w:color w:val="C81D31" w:themeColor="accent6" w:themeShade="BF"/>
          <w:sz w:val="28"/>
          <w:szCs w:val="28"/>
          <w:u w:val="single"/>
          <w:lang w:val="en-US" w:eastAsia="zh-CN"/>
        </w:rPr>
        <w:t>胃肠造影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</w:rPr>
        <w:t>）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</w:rPr>
        <w:br w:type="textWrapping"/>
      </w:r>
      <w:r>
        <w:rPr>
          <w:rFonts w:hint="eastAsia"/>
          <w:b/>
          <w:bCs/>
          <w:sz w:val="72"/>
          <w:szCs w:val="72"/>
          <w:lang w:val="en-US" w:eastAsia="zh-CN"/>
        </w:rPr>
        <w:t>2F</w:t>
      </w:r>
      <w:r>
        <w:rPr>
          <w:rFonts w:hint="eastAsia"/>
          <w:sz w:val="72"/>
          <w:szCs w:val="72"/>
          <w:lang w:val="en-US" w:eastAsia="zh-CN"/>
        </w:rPr>
        <w:t>：</w:t>
      </w:r>
    </w:p>
    <w:p w14:paraId="06D3506D">
      <w:pPr>
        <w:ind w:firstLine="562" w:firstLineChars="200"/>
        <w:jc w:val="left"/>
        <w:rPr>
          <w:rFonts w:hint="default"/>
          <w:color w:val="C81D31" w:themeColor="accent6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儿科、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儿童生长发育门诊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color w:val="4874CB" w:themeColor="accent1"/>
          <w:sz w:val="28"/>
          <w:szCs w:val="28"/>
          <w:u w:val="single"/>
          <w:lang w:val="en-US" w:eastAsia="zh-CN"/>
          <w14:textFill>
            <w14:solidFill>
              <w14:schemeClr w14:val="accent1"/>
            </w14:solidFill>
          </w14:textFill>
        </w:rPr>
        <w:t>雾化室、输液室、母婴室</w:t>
      </w:r>
      <w:r>
        <w:rPr>
          <w:rFonts w:hint="eastAsia"/>
          <w:sz w:val="28"/>
          <w:szCs w:val="28"/>
          <w:lang w:val="en-US" w:eastAsia="zh-CN"/>
        </w:rPr>
        <w:t>、呼吸与危重医学科、</w:t>
      </w:r>
      <w:r>
        <w:rPr>
          <w:rFonts w:hint="eastAsia"/>
          <w:color w:val="C81D31" w:themeColor="accent6" w:themeShade="BF"/>
          <w:sz w:val="28"/>
          <w:szCs w:val="28"/>
          <w:u w:val="none"/>
          <w:lang w:val="en-US" w:eastAsia="zh-CN"/>
        </w:rPr>
        <w:t>肺功能室。</w:t>
      </w:r>
    </w:p>
    <w:p w14:paraId="76A9852C">
      <w:pPr>
        <w:ind w:firstLine="562" w:firstLineChars="200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B区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</w:rPr>
        <w:t>脑电图室、肌电图室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u w:val="none"/>
          <w:lang w:val="en-US" w:eastAsia="zh-CN"/>
        </w:rPr>
        <w:t>神经外科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神经内科、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卒中筛查门诊</w:t>
      </w:r>
      <w:r>
        <w:rPr>
          <w:rFonts w:hint="eastAsia"/>
          <w:sz w:val="28"/>
          <w:szCs w:val="28"/>
          <w:lang w:val="en-US" w:eastAsia="zh-CN"/>
        </w:rPr>
        <w:t>、肿瘤内科、血液内科、介入血管外科、普外科、PICC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门诊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u w:val="none"/>
          <w:lang w:val="en-US" w:eastAsia="zh-CN"/>
        </w:rPr>
        <w:t>伤口造口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门诊</w:t>
      </w:r>
    </w:p>
    <w:p w14:paraId="3CB56DF0"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C区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color w:val="E54C5E" w:themeColor="accent6"/>
          <w:sz w:val="28"/>
          <w:szCs w:val="28"/>
          <w:u w:val="single"/>
          <w:lang w:val="en-US" w:eastAsia="zh-CN"/>
          <w14:textFill>
            <w14:solidFill>
              <w14:schemeClr w14:val="accent6"/>
            </w14:solidFill>
          </w14:textFill>
        </w:rPr>
        <w:t>检验中心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</w:rPr>
        <w:t>、抽血窗口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b/>
          <w:bCs/>
          <w:sz w:val="72"/>
          <w:szCs w:val="72"/>
          <w:lang w:val="en-US" w:eastAsia="zh-CN"/>
        </w:rPr>
        <w:t>3F</w:t>
      </w:r>
      <w:r>
        <w:rPr>
          <w:rFonts w:hint="eastAsia"/>
          <w:sz w:val="72"/>
          <w:szCs w:val="72"/>
          <w:lang w:val="en-US" w:eastAsia="zh-CN"/>
        </w:rPr>
        <w:t xml:space="preserve">: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1347D597">
      <w:pPr>
        <w:ind w:firstLine="562" w:firstLineChars="200"/>
        <w:rPr>
          <w:rFonts w:hint="eastAsia"/>
          <w:b/>
          <w:bCs/>
          <w:color w:val="C81D31" w:themeColor="accent6" w:themeShade="BF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color w:val="C81D31" w:themeColor="accent6" w:themeShade="BF"/>
          <w:sz w:val="28"/>
          <w:szCs w:val="28"/>
          <w:u w:val="single"/>
          <w:lang w:val="en-US" w:eastAsia="zh-CN"/>
        </w:rPr>
        <w:t>超声医学科</w:t>
      </w:r>
    </w:p>
    <w:p w14:paraId="7E2A12DF"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B区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</w:rPr>
        <w:t>心电图室、</w:t>
      </w:r>
      <w:r>
        <w:rPr>
          <w:rFonts w:hint="eastAsia"/>
          <w:sz w:val="28"/>
          <w:szCs w:val="28"/>
          <w:lang w:val="en-US" w:eastAsia="zh-CN"/>
        </w:rPr>
        <w:t>妇科门诊、产科门诊、早孕门诊、</w:t>
      </w:r>
      <w:r>
        <w:rPr>
          <w:rFonts w:hint="eastAsia"/>
          <w:b/>
          <w:bCs/>
          <w:color w:val="EE822F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妇女保健门诊</w:t>
      </w:r>
    </w:p>
    <w:p w14:paraId="4EA4F14D"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C区：</w:t>
      </w:r>
      <w:r>
        <w:rPr>
          <w:rFonts w:hint="eastAsia"/>
          <w:sz w:val="28"/>
          <w:szCs w:val="28"/>
          <w:lang w:val="en-US" w:eastAsia="zh-CN"/>
        </w:rPr>
        <w:t>肛肠外科、消化内科、便秘门诊、胸外科、肺结节门诊、心血管内科、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内分泌科/糖尿病门诊</w:t>
      </w:r>
      <w:r>
        <w:rPr>
          <w:rFonts w:hint="eastAsia"/>
          <w:b/>
          <w:bCs/>
          <w:sz w:val="28"/>
          <w:szCs w:val="28"/>
          <w:lang w:val="en-US" w:eastAsia="zh-CN"/>
        </w:rPr>
        <w:t>、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体重管理门诊</w:t>
      </w:r>
      <w:r>
        <w:rPr>
          <w:rFonts w:hint="eastAsia"/>
          <w:sz w:val="28"/>
          <w:szCs w:val="28"/>
          <w:lang w:val="en-US" w:eastAsia="zh-CN"/>
        </w:rPr>
        <w:t>、老年医学科</w:t>
      </w:r>
    </w:p>
    <w:p w14:paraId="7391247B">
      <w:pPr>
        <w:ind w:firstLine="562" w:firstLineChars="200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D区：</w:t>
      </w:r>
      <w:r>
        <w:rPr>
          <w:rFonts w:hint="eastAsia"/>
          <w:sz w:val="28"/>
          <w:szCs w:val="28"/>
          <w:u w:val="single"/>
          <w:lang w:val="en-US" w:eastAsia="zh-CN"/>
        </w:rPr>
        <w:t>肝病门诊、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乙肝临床治愈门诊</w:t>
      </w:r>
      <w:r>
        <w:rPr>
          <w:rFonts w:hint="eastAsia"/>
          <w:sz w:val="28"/>
          <w:szCs w:val="28"/>
          <w:lang w:val="en-US" w:eastAsia="zh-CN"/>
        </w:rPr>
        <w:t>、骨科、疼痛科、风湿免疫科、肾内科、泌尿外科。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72"/>
          <w:szCs w:val="72"/>
          <w:lang w:val="en-US" w:eastAsia="zh-CN"/>
        </w:rPr>
        <w:t>4F：</w:t>
      </w:r>
    </w:p>
    <w:p w14:paraId="1B788F03"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A区：</w:t>
      </w:r>
      <w:r>
        <w:rPr>
          <w:rFonts w:hint="eastAsia"/>
          <w:sz w:val="28"/>
          <w:szCs w:val="28"/>
          <w:lang w:val="en-US" w:eastAsia="zh-CN"/>
        </w:rPr>
        <w:t>皮肤科、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烧伤</w:t>
      </w:r>
      <w:r>
        <w:rPr>
          <w:rFonts w:hint="eastAsia"/>
          <w:sz w:val="28"/>
          <w:szCs w:val="28"/>
          <w:lang w:val="en-US" w:eastAsia="zh-CN"/>
        </w:rPr>
        <w:t>整形外科、整形美容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门诊</w:t>
      </w:r>
      <w:r>
        <w:rPr>
          <w:rFonts w:hint="eastAsia"/>
          <w:sz w:val="28"/>
          <w:szCs w:val="28"/>
          <w:lang w:val="en-US" w:eastAsia="zh-CN"/>
        </w:rPr>
        <w:t>、创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面</w:t>
      </w:r>
      <w:r>
        <w:rPr>
          <w:rFonts w:hint="eastAsia"/>
          <w:sz w:val="28"/>
          <w:szCs w:val="28"/>
          <w:lang w:val="en-US" w:eastAsia="zh-CN"/>
        </w:rPr>
        <w:t>修复门诊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lang w:val="en-US" w:eastAsia="zh-CN"/>
        </w:rPr>
        <w:t>B区：</w:t>
      </w:r>
      <w:r>
        <w:rPr>
          <w:rFonts w:hint="eastAsia"/>
          <w:sz w:val="28"/>
          <w:szCs w:val="28"/>
          <w:lang w:val="en-US" w:eastAsia="zh-CN"/>
        </w:rPr>
        <w:t>口腔科、口腔正畸门诊、口腔修复门诊、口腔种植门诊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  <w:lang w:val="en-US" w:eastAsia="zh-CN"/>
        </w:rPr>
        <w:t>C区：</w:t>
      </w:r>
      <w:r>
        <w:rPr>
          <w:rFonts w:hint="eastAsia"/>
          <w:b/>
          <w:bCs/>
          <w:color w:val="C81D31" w:themeColor="accent6" w:themeShade="BF"/>
          <w:sz w:val="28"/>
          <w:szCs w:val="28"/>
          <w:u w:val="single"/>
          <w:lang w:val="en-US" w:eastAsia="zh-CN"/>
        </w:rPr>
        <w:t>内镜中心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</w:rPr>
        <w:t>（胃镜、肠镜、</w:t>
      </w:r>
      <w:r>
        <w:rPr>
          <w:rFonts w:hint="eastAsia"/>
          <w:b/>
          <w:bCs/>
          <w:color w:val="C81D31" w:themeColor="accent6" w:themeShade="BF"/>
          <w:sz w:val="28"/>
          <w:szCs w:val="28"/>
          <w:u w:val="single"/>
          <w:lang w:val="en-US" w:eastAsia="zh-CN"/>
        </w:rPr>
        <w:t>支气管镜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 w:val="0"/>
          <w:color w:val="C81D31" w:themeColor="accent6" w:themeShade="BF"/>
          <w:sz w:val="28"/>
          <w:szCs w:val="28"/>
          <w:highlight w:val="none"/>
          <w:lang w:val="en-US" w:eastAsia="zh-CN"/>
        </w:rPr>
        <w:t>喉镜</w:t>
      </w:r>
      <w:r>
        <w:rPr>
          <w:rFonts w:hint="eastAsia"/>
          <w:color w:val="C81D31" w:themeColor="accent6" w:themeShade="BF"/>
          <w:sz w:val="28"/>
          <w:szCs w:val="28"/>
          <w:lang w:val="en-US" w:eastAsia="zh-CN"/>
        </w:rPr>
        <w:t>）</w:t>
      </w:r>
    </w:p>
    <w:p w14:paraId="4A94B761"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D区：</w:t>
      </w:r>
      <w:r>
        <w:rPr>
          <w:rFonts w:hint="eastAsia"/>
          <w:sz w:val="28"/>
          <w:szCs w:val="28"/>
          <w:lang w:val="en-US" w:eastAsia="zh-CN"/>
        </w:rPr>
        <w:t>综合诊疗区（中医门诊、康复门诊）</w:t>
      </w:r>
    </w:p>
    <w:p w14:paraId="384F88B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10D9EA29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卫生人才培训中心楼（4#）</w:t>
      </w:r>
    </w:p>
    <w:p w14:paraId="243C70CA"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2F</w:t>
      </w:r>
      <w:r>
        <w:rPr>
          <w:rFonts w:hint="eastAsia"/>
          <w:sz w:val="28"/>
          <w:szCs w:val="28"/>
          <w:lang w:val="en-US" w:eastAsia="zh-CN"/>
        </w:rPr>
        <w:t>：眼科、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耳鼻咽喉头颈外科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53EB9ECF">
      <w:pPr>
        <w:ind w:firstLine="560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28"/>
          <w:lang w:val="en-US" w:eastAsia="zh-CN"/>
        </w:rPr>
        <w:t>老年医学中心楼（5#）</w:t>
      </w:r>
    </w:p>
    <w:p w14:paraId="2FA2BBA8"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1F: </w:t>
      </w:r>
      <w:r>
        <w:rPr>
          <w:rFonts w:hint="eastAsia"/>
          <w:color w:val="A6A6A6" w:themeColor="background1" w:themeShade="A6"/>
          <w:sz w:val="28"/>
          <w:szCs w:val="28"/>
          <w:lang w:val="en-US" w:eastAsia="zh-CN"/>
        </w:rPr>
        <w:t>会诊转诊服务中心（调整到3#一楼）、</w:t>
      </w:r>
      <w:r>
        <w:rPr>
          <w:rFonts w:hint="eastAsia"/>
          <w:sz w:val="28"/>
          <w:szCs w:val="28"/>
          <w:lang w:val="en-US" w:eastAsia="zh-CN"/>
        </w:rPr>
        <w:t>全科医学科、名医门诊、老年综合评估室、MMC门诊、内分泌科、健康管理门诊</w:t>
      </w:r>
    </w:p>
    <w:p w14:paraId="6F4EBF2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206C60FA">
      <w:pPr>
        <w:ind w:firstLine="48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2683510</wp:posOffset>
            </wp:positionH>
            <wp:positionV relativeFrom="paragraph">
              <wp:posOffset>104775</wp:posOffset>
            </wp:positionV>
            <wp:extent cx="1235710" cy="1030605"/>
            <wp:effectExtent l="0" t="0" r="2540" b="17145"/>
            <wp:wrapTight wrapText="bothSides">
              <wp:wrapPolygon>
                <wp:start x="0" y="0"/>
                <wp:lineTo x="0" y="21161"/>
                <wp:lineTo x="21311" y="21161"/>
                <wp:lineTo x="21311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br w:type="textWrapping"/>
      </w:r>
    </w:p>
    <w:p w14:paraId="59CCB502">
      <w:pPr>
        <w:ind w:firstLine="723" w:firstLineChars="200"/>
        <w:rPr>
          <w:rFonts w:hint="eastAsia"/>
          <w:b/>
          <w:bCs/>
          <w:sz w:val="36"/>
          <w:szCs w:val="36"/>
          <w:lang w:val="en-US" w:eastAsia="zh-CN"/>
        </w:rPr>
      </w:pPr>
    </w:p>
    <w:p w14:paraId="1C0A3EB1">
      <w:pPr>
        <w:ind w:firstLine="723" w:firstLineChars="200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请认真核实</w:t>
      </w:r>
      <w:r>
        <w:rPr>
          <w:rFonts w:hint="eastAsia"/>
          <w:b/>
          <w:bCs/>
          <w:color w:val="E54C5E" w:themeColor="accent6"/>
          <w:sz w:val="36"/>
          <w:szCs w:val="36"/>
          <w:u w:val="single"/>
          <w:lang w:val="en-US" w:eastAsia="zh-CN"/>
          <w14:textFill>
            <w14:solidFill>
              <w14:schemeClr w14:val="accent6"/>
            </w14:solidFill>
          </w14:textFill>
        </w:rPr>
        <w:t>本科室名称</w:t>
      </w:r>
      <w:r>
        <w:rPr>
          <w:rFonts w:hint="eastAsia"/>
          <w:b/>
          <w:bCs/>
          <w:sz w:val="36"/>
          <w:szCs w:val="36"/>
          <w:lang w:val="en-US" w:eastAsia="zh-CN"/>
        </w:rPr>
        <w:t>术语是否标准规范？及时报宣传科纠正。。。。。。</w:t>
      </w:r>
    </w:p>
    <w:sectPr>
      <w:pgSz w:w="16838" w:h="11906" w:orient="landscape"/>
      <w:pgMar w:top="516" w:right="363" w:bottom="516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17D42"/>
    <w:rsid w:val="00925DDC"/>
    <w:rsid w:val="034B5885"/>
    <w:rsid w:val="067D5433"/>
    <w:rsid w:val="06FF01C2"/>
    <w:rsid w:val="08AC6127"/>
    <w:rsid w:val="09E0077E"/>
    <w:rsid w:val="0B66125B"/>
    <w:rsid w:val="0CAD246E"/>
    <w:rsid w:val="0F227143"/>
    <w:rsid w:val="0F544D4B"/>
    <w:rsid w:val="0F8E2A2A"/>
    <w:rsid w:val="106D43EE"/>
    <w:rsid w:val="12B26A30"/>
    <w:rsid w:val="14771CDF"/>
    <w:rsid w:val="16781D3E"/>
    <w:rsid w:val="16E940AD"/>
    <w:rsid w:val="172E2088"/>
    <w:rsid w:val="199926F8"/>
    <w:rsid w:val="1BDC2FB5"/>
    <w:rsid w:val="1DA17773"/>
    <w:rsid w:val="1DE06B47"/>
    <w:rsid w:val="1DF63C75"/>
    <w:rsid w:val="1FEF6BCD"/>
    <w:rsid w:val="231150AD"/>
    <w:rsid w:val="23CC4733"/>
    <w:rsid w:val="24C34ACD"/>
    <w:rsid w:val="24FA6740"/>
    <w:rsid w:val="254C4AC2"/>
    <w:rsid w:val="25FC3DF2"/>
    <w:rsid w:val="27160EE4"/>
    <w:rsid w:val="28477FE4"/>
    <w:rsid w:val="285F2D5E"/>
    <w:rsid w:val="2879797C"/>
    <w:rsid w:val="28A171DF"/>
    <w:rsid w:val="2BF37A45"/>
    <w:rsid w:val="2D35408E"/>
    <w:rsid w:val="2D5D18FE"/>
    <w:rsid w:val="2D834DF9"/>
    <w:rsid w:val="2E262354"/>
    <w:rsid w:val="2EF7784D"/>
    <w:rsid w:val="2FA44C6B"/>
    <w:rsid w:val="2FFF2502"/>
    <w:rsid w:val="316B37BF"/>
    <w:rsid w:val="335A65FC"/>
    <w:rsid w:val="337360E9"/>
    <w:rsid w:val="34362BC5"/>
    <w:rsid w:val="34E017EF"/>
    <w:rsid w:val="353F5AA9"/>
    <w:rsid w:val="357A11D7"/>
    <w:rsid w:val="36910587"/>
    <w:rsid w:val="372C6501"/>
    <w:rsid w:val="37A91900"/>
    <w:rsid w:val="37E1109A"/>
    <w:rsid w:val="38A2353F"/>
    <w:rsid w:val="39A75DEE"/>
    <w:rsid w:val="3D695DB9"/>
    <w:rsid w:val="3D786F69"/>
    <w:rsid w:val="3EC07104"/>
    <w:rsid w:val="3F783547"/>
    <w:rsid w:val="414E6F84"/>
    <w:rsid w:val="428F724E"/>
    <w:rsid w:val="448478F7"/>
    <w:rsid w:val="44FC5765"/>
    <w:rsid w:val="45900801"/>
    <w:rsid w:val="45D4223E"/>
    <w:rsid w:val="462141D2"/>
    <w:rsid w:val="477310FB"/>
    <w:rsid w:val="4A6022F2"/>
    <w:rsid w:val="4A8A55C1"/>
    <w:rsid w:val="4B074E64"/>
    <w:rsid w:val="4BF23C29"/>
    <w:rsid w:val="4D017D42"/>
    <w:rsid w:val="4D4B1038"/>
    <w:rsid w:val="4D4C3002"/>
    <w:rsid w:val="4D981DA3"/>
    <w:rsid w:val="4DCE3A17"/>
    <w:rsid w:val="4EEF00E8"/>
    <w:rsid w:val="4F415CE7"/>
    <w:rsid w:val="4F7B372A"/>
    <w:rsid w:val="521E31BF"/>
    <w:rsid w:val="537A2677"/>
    <w:rsid w:val="557155AA"/>
    <w:rsid w:val="591A7E3E"/>
    <w:rsid w:val="5C983B6D"/>
    <w:rsid w:val="5CEE5E83"/>
    <w:rsid w:val="5E8F78D8"/>
    <w:rsid w:val="5EBD036D"/>
    <w:rsid w:val="5ED2780B"/>
    <w:rsid w:val="5F000BE5"/>
    <w:rsid w:val="5F011E9E"/>
    <w:rsid w:val="5FED41D0"/>
    <w:rsid w:val="61F23D20"/>
    <w:rsid w:val="62031A89"/>
    <w:rsid w:val="63D23E09"/>
    <w:rsid w:val="64474B91"/>
    <w:rsid w:val="67EC1211"/>
    <w:rsid w:val="68E048D2"/>
    <w:rsid w:val="6951757E"/>
    <w:rsid w:val="6D1A0DE5"/>
    <w:rsid w:val="6DCA3DA3"/>
    <w:rsid w:val="6EA15191"/>
    <w:rsid w:val="711D243B"/>
    <w:rsid w:val="71803CE9"/>
    <w:rsid w:val="75693EA1"/>
    <w:rsid w:val="775D7A36"/>
    <w:rsid w:val="777B5705"/>
    <w:rsid w:val="77DD6CC2"/>
    <w:rsid w:val="7A6B4218"/>
    <w:rsid w:val="7D4F7E21"/>
    <w:rsid w:val="7E590F57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610</Characters>
  <Lines>0</Lines>
  <Paragraphs>0</Paragraphs>
  <TotalTime>1030</TotalTime>
  <ScaleCrop>false</ScaleCrop>
  <LinksUpToDate>false</LinksUpToDate>
  <CharactersWithSpaces>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2025-11-14T08:13:00Z</dcterms:created>
  <dc:creator>owe55(姚辉)</dc:creator>
  <cp:lastModifiedBy>WPS_1641349493</cp:lastModifiedBy>
  <dcterms:modified xsi:type="dcterms:W3CDTF">2025-11-26T01:11:23Z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E72603218622465BB3B39B0725DC9506_13</vt:lpwstr>
  </property>
  <property fmtid="{D5CDD505-2E9C-101B-9397-08002B2CF9AE}" pid="4" name="KSOTemplateDocerSaveRecord">
    <vt:lpwstr>eyJoZGlkIjoiZWIxMmJlYmMyMTYyZGY4YjliMDMyYTYzODYyNGI4MGYiLCJ1c2VySWQiOiIxMzEzOTYwNjYwIn0=</vt:lpwstr>
  </property>
</Properties>
</file>